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EE" w:rsidRDefault="00EE4EEE" w:rsidP="002B7E89">
      <w:pPr>
        <w:spacing w:before="0" w:after="0"/>
        <w:ind w:left="5670"/>
        <w:rPr>
          <w:rFonts w:ascii="Constantia" w:eastAsia="Constantia" w:hAnsi="Constantia"/>
          <w:sz w:val="22"/>
        </w:rPr>
      </w:pPr>
      <w:bookmarkStart w:id="0" w:name="_GoBack"/>
      <w:bookmarkEnd w:id="0"/>
      <w:r>
        <w:rPr>
          <w:rFonts w:ascii="Constantia" w:eastAsia="Constantia" w:hAnsi="Constantia"/>
          <w:sz w:val="22"/>
        </w:rPr>
        <w:t>Érkezett: 20__. ____ hó ___ nap</w:t>
      </w:r>
    </w:p>
    <w:p w:rsidR="00EE4EEE" w:rsidRDefault="00EE4EEE" w:rsidP="002B7E89">
      <w:pPr>
        <w:spacing w:before="0" w:line="238" w:lineRule="auto"/>
        <w:ind w:left="5670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Átvette: ___________________</w:t>
      </w:r>
    </w:p>
    <w:p w:rsidR="000A1773" w:rsidRDefault="000A1773" w:rsidP="002B7E89">
      <w:pPr>
        <w:spacing w:before="0" w:line="238" w:lineRule="auto"/>
        <w:ind w:left="5670"/>
        <w:rPr>
          <w:rFonts w:ascii="Constantia" w:eastAsia="Constantia" w:hAnsi="Constantia"/>
          <w:sz w:val="22"/>
        </w:rPr>
      </w:pPr>
    </w:p>
    <w:p w:rsidR="002E56AA" w:rsidRPr="003450D6" w:rsidRDefault="002E56AA" w:rsidP="000F62C9">
      <w:pPr>
        <w:spacing w:before="0" w:after="0"/>
        <w:ind w:right="320"/>
        <w:jc w:val="center"/>
        <w:rPr>
          <w:rFonts w:ascii="Times New Roman" w:eastAsia="Constantia" w:hAnsi="Times New Roman" w:cs="Times New Roman"/>
          <w:b/>
          <w:sz w:val="24"/>
        </w:rPr>
      </w:pPr>
      <w:r w:rsidRPr="003450D6">
        <w:rPr>
          <w:rFonts w:ascii="Times New Roman" w:eastAsia="Constantia" w:hAnsi="Times New Roman" w:cs="Times New Roman"/>
          <w:b/>
          <w:sz w:val="24"/>
        </w:rPr>
        <w:t>EGYSZERŰSÍTETT RÉSZLETFIZETÉSI KÉRELEM</w:t>
      </w:r>
    </w:p>
    <w:p w:rsidR="002E56AA" w:rsidRPr="003450D6" w:rsidRDefault="002E56AA" w:rsidP="000F62C9">
      <w:pPr>
        <w:spacing w:before="0" w:after="0"/>
        <w:ind w:right="320"/>
        <w:jc w:val="center"/>
        <w:rPr>
          <w:rFonts w:ascii="Times New Roman" w:eastAsia="Constantia" w:hAnsi="Times New Roman" w:cs="Times New Roman"/>
          <w:b/>
          <w:sz w:val="22"/>
          <w:u w:val="single"/>
        </w:rPr>
      </w:pPr>
      <w:r w:rsidRPr="003450D6">
        <w:rPr>
          <w:rFonts w:ascii="Times New Roman" w:eastAsia="Constantia" w:hAnsi="Times New Roman" w:cs="Times New Roman"/>
          <w:b/>
          <w:sz w:val="22"/>
          <w:u w:val="single"/>
        </w:rPr>
        <w:t>Magánszemélyek részére</w:t>
      </w:r>
    </w:p>
    <w:p w:rsidR="002E56AA" w:rsidRPr="003450D6" w:rsidRDefault="002E56AA" w:rsidP="000F62C9">
      <w:pPr>
        <w:spacing w:before="0" w:after="0" w:line="2" w:lineRule="exact"/>
        <w:rPr>
          <w:rFonts w:ascii="Times New Roman" w:eastAsia="Times New Roman" w:hAnsi="Times New Roman" w:cs="Times New Roman"/>
          <w:sz w:val="24"/>
        </w:rPr>
      </w:pPr>
    </w:p>
    <w:p w:rsidR="00795B97" w:rsidRDefault="002E56AA" w:rsidP="000F62C9">
      <w:pPr>
        <w:spacing w:before="0" w:after="0"/>
        <w:ind w:right="320"/>
        <w:jc w:val="center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>az adózás rendjéről szóló 2017. évi CL. tv. 199. § (1) bekezdése alapján</w:t>
      </w:r>
    </w:p>
    <w:p w:rsidR="000F62C9" w:rsidRPr="003450D6" w:rsidRDefault="000F62C9" w:rsidP="000F62C9">
      <w:pPr>
        <w:spacing w:before="0" w:after="0"/>
        <w:ind w:right="320"/>
        <w:jc w:val="center"/>
        <w:rPr>
          <w:rFonts w:ascii="Times New Roman" w:eastAsia="Constantia" w:hAnsi="Times New Roman" w:cs="Times New Roman"/>
          <w:sz w:val="22"/>
        </w:rPr>
      </w:pPr>
    </w:p>
    <w:p w:rsidR="002E56AA" w:rsidRPr="003450D6" w:rsidRDefault="002E56AA" w:rsidP="00C21AAB">
      <w:pPr>
        <w:pStyle w:val="Listaszerbekezds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</w:rPr>
      </w:pPr>
      <w:r w:rsidRPr="003450D6">
        <w:rPr>
          <w:rFonts w:ascii="Times New Roman" w:hAnsi="Times New Roman" w:cs="Times New Roman"/>
          <w:b/>
        </w:rPr>
        <w:t>Adózó adatai</w:t>
      </w:r>
      <w:r w:rsidR="0088032D">
        <w:rPr>
          <w:rFonts w:ascii="Times New Roman" w:hAnsi="Times New Roman" w:cs="Times New Roman"/>
          <w:b/>
        </w:rPr>
        <w:br/>
      </w:r>
    </w:p>
    <w:p w:rsidR="008A6B0F" w:rsidRPr="003450D6" w:rsidRDefault="002E56AA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 xml:space="preserve">Családi neve: </w:t>
      </w:r>
      <w:r w:rsidR="008A6B0F" w:rsidRPr="003450D6">
        <w:rPr>
          <w:rFonts w:ascii="Times New Roman" w:hAnsi="Times New Roman" w:cs="Times New Roman"/>
        </w:rPr>
        <w:tab/>
      </w:r>
    </w:p>
    <w:p w:rsidR="00981C41" w:rsidRPr="003450D6" w:rsidRDefault="00981C41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 xml:space="preserve">Utóneve: </w:t>
      </w:r>
      <w:r w:rsidR="008A6B0F" w:rsidRPr="003450D6">
        <w:rPr>
          <w:rFonts w:ascii="Times New Roman" w:hAnsi="Times New Roman" w:cs="Times New Roman"/>
        </w:rPr>
        <w:tab/>
      </w:r>
    </w:p>
    <w:p w:rsidR="00981C41" w:rsidRPr="003450D6" w:rsidRDefault="00CB3D7A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 xml:space="preserve">Utóneve 2: </w:t>
      </w:r>
      <w:r w:rsidR="008A6B0F" w:rsidRPr="003450D6">
        <w:rPr>
          <w:rFonts w:ascii="Times New Roman" w:hAnsi="Times New Roman" w:cs="Times New Roman"/>
        </w:rPr>
        <w:tab/>
      </w:r>
    </w:p>
    <w:p w:rsidR="00CB3D7A" w:rsidRPr="003450D6" w:rsidRDefault="00CB3D7A" w:rsidP="008A6B0F">
      <w:pPr>
        <w:pStyle w:val="Listaszerbekezds"/>
        <w:tabs>
          <w:tab w:val="left" w:leader="dot" w:pos="4536"/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 xml:space="preserve">Születési helye: </w:t>
      </w:r>
      <w:r w:rsidR="008A6B0F" w:rsidRPr="003450D6">
        <w:rPr>
          <w:rFonts w:ascii="Times New Roman" w:hAnsi="Times New Roman" w:cs="Times New Roman"/>
        </w:rPr>
        <w:tab/>
        <w:t xml:space="preserve"> </w:t>
      </w:r>
      <w:r w:rsidRPr="003450D6">
        <w:rPr>
          <w:rFonts w:ascii="Times New Roman" w:hAnsi="Times New Roman" w:cs="Times New Roman"/>
        </w:rPr>
        <w:t xml:space="preserve">Születési ideje: </w:t>
      </w:r>
      <w:r w:rsidR="008A6B0F" w:rsidRPr="003450D6">
        <w:rPr>
          <w:rFonts w:ascii="Times New Roman" w:hAnsi="Times New Roman" w:cs="Times New Roman"/>
        </w:rPr>
        <w:tab/>
      </w:r>
    </w:p>
    <w:p w:rsidR="00CB3D7A" w:rsidRPr="003450D6" w:rsidRDefault="00CB3D7A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>Anyja családi neve:</w:t>
      </w:r>
      <w:r w:rsidR="008A6B0F" w:rsidRPr="003450D6">
        <w:rPr>
          <w:rFonts w:ascii="Times New Roman" w:hAnsi="Times New Roman" w:cs="Times New Roman"/>
        </w:rPr>
        <w:tab/>
      </w:r>
    </w:p>
    <w:p w:rsidR="00CB3D7A" w:rsidRPr="003450D6" w:rsidRDefault="00CB3D7A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 xml:space="preserve">Anyja utóneve 1: </w:t>
      </w:r>
      <w:r w:rsidR="008A6B0F" w:rsidRPr="003450D6">
        <w:rPr>
          <w:rFonts w:ascii="Times New Roman" w:hAnsi="Times New Roman" w:cs="Times New Roman"/>
        </w:rPr>
        <w:tab/>
      </w:r>
    </w:p>
    <w:p w:rsidR="00CB3D7A" w:rsidRPr="003450D6" w:rsidRDefault="00CB3D7A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>Anyja utóneve 2:</w:t>
      </w:r>
      <w:r w:rsidR="008A6B0F" w:rsidRPr="003450D6">
        <w:rPr>
          <w:rFonts w:ascii="Times New Roman" w:hAnsi="Times New Roman" w:cs="Times New Roman"/>
        </w:rPr>
        <w:tab/>
      </w:r>
    </w:p>
    <w:p w:rsidR="00CB3D7A" w:rsidRPr="003450D6" w:rsidRDefault="00CB3D7A" w:rsidP="008A6B0F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>Adóazonosító jele:</w:t>
      </w:r>
      <w:r w:rsidR="008A6B0F" w:rsidRPr="003450D6">
        <w:rPr>
          <w:rFonts w:ascii="Times New Roman" w:hAnsi="Times New Roman" w:cs="Times New Roman"/>
        </w:rPr>
        <w:tab/>
      </w:r>
    </w:p>
    <w:p w:rsidR="008A6B0F" w:rsidRPr="003450D6" w:rsidRDefault="00CB3D7A" w:rsidP="008A6B0F">
      <w:pPr>
        <w:pStyle w:val="Listaszerbekezds"/>
        <w:tabs>
          <w:tab w:val="left" w:leader="dot" w:pos="2552"/>
          <w:tab w:val="left" w:leader="dot" w:pos="7371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>Lakcíme:</w:t>
      </w:r>
      <w:r w:rsidR="008A6B0F" w:rsidRPr="003450D6">
        <w:rPr>
          <w:rFonts w:ascii="Times New Roman" w:hAnsi="Times New Roman" w:cs="Times New Roman"/>
        </w:rPr>
        <w:t xml:space="preserve"> </w:t>
      </w:r>
      <w:r w:rsidR="008A6B0F" w:rsidRPr="003450D6">
        <w:rPr>
          <w:rFonts w:ascii="Times New Roman" w:hAnsi="Times New Roman" w:cs="Times New Roman"/>
        </w:rPr>
        <w:tab/>
      </w:r>
      <w:r w:rsidRPr="003450D6">
        <w:rPr>
          <w:rFonts w:ascii="Times New Roman" w:hAnsi="Times New Roman" w:cs="Times New Roman"/>
        </w:rPr>
        <w:t xml:space="preserve"> </w:t>
      </w:r>
      <w:r w:rsidR="008A6B0F" w:rsidRPr="003450D6">
        <w:rPr>
          <w:rFonts w:ascii="Times New Roman" w:hAnsi="Times New Roman" w:cs="Times New Roman"/>
        </w:rPr>
        <w:t xml:space="preserve">irányítószám </w:t>
      </w:r>
      <w:r w:rsidR="008A6B0F" w:rsidRPr="003450D6">
        <w:rPr>
          <w:rFonts w:ascii="Times New Roman" w:hAnsi="Times New Roman" w:cs="Times New Roman"/>
        </w:rPr>
        <w:tab/>
        <w:t>város/község</w:t>
      </w:r>
    </w:p>
    <w:p w:rsidR="00CB3D7A" w:rsidRPr="003450D6" w:rsidRDefault="008A6B0F" w:rsidP="008A6B0F">
      <w:pPr>
        <w:pStyle w:val="Listaszerbekezds"/>
        <w:tabs>
          <w:tab w:val="left" w:leader="dot" w:pos="3402"/>
          <w:tab w:val="left" w:leader="dot" w:pos="7088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ab/>
        <w:t xml:space="preserve">közterület </w:t>
      </w:r>
      <w:r w:rsidRPr="003450D6">
        <w:rPr>
          <w:rFonts w:ascii="Times New Roman" w:hAnsi="Times New Roman" w:cs="Times New Roman"/>
        </w:rPr>
        <w:tab/>
        <w:t>közterület jellege</w:t>
      </w:r>
      <w:r w:rsidR="00CB3D7A" w:rsidRPr="003450D6">
        <w:rPr>
          <w:rFonts w:ascii="Times New Roman" w:hAnsi="Times New Roman" w:cs="Times New Roman"/>
        </w:rPr>
        <w:t xml:space="preserve"> </w:t>
      </w:r>
    </w:p>
    <w:p w:rsidR="008A6B0F" w:rsidRPr="003450D6" w:rsidRDefault="00275206" w:rsidP="00275206">
      <w:pPr>
        <w:pStyle w:val="Listaszerbekezds"/>
        <w:tabs>
          <w:tab w:val="left" w:leader="dot" w:pos="1134"/>
          <w:tab w:val="left" w:leader="dot" w:pos="2977"/>
          <w:tab w:val="left" w:leader="dot" w:pos="4678"/>
          <w:tab w:val="left" w:leader="dot" w:pos="6521"/>
          <w:tab w:val="left" w:leader="dot" w:pos="8222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ab/>
      </w:r>
      <w:r w:rsidR="008A6B0F" w:rsidRPr="003450D6">
        <w:rPr>
          <w:rFonts w:ascii="Times New Roman" w:hAnsi="Times New Roman" w:cs="Times New Roman"/>
        </w:rPr>
        <w:t xml:space="preserve">házszám </w:t>
      </w:r>
      <w:r w:rsidRPr="003450D6">
        <w:rPr>
          <w:rFonts w:ascii="Times New Roman" w:hAnsi="Times New Roman" w:cs="Times New Roman"/>
        </w:rPr>
        <w:tab/>
      </w:r>
      <w:r w:rsidR="008A6B0F" w:rsidRPr="003450D6">
        <w:rPr>
          <w:rFonts w:ascii="Times New Roman" w:hAnsi="Times New Roman" w:cs="Times New Roman"/>
        </w:rPr>
        <w:t xml:space="preserve">épület </w:t>
      </w:r>
      <w:r w:rsidRPr="003450D6">
        <w:rPr>
          <w:rFonts w:ascii="Times New Roman" w:hAnsi="Times New Roman" w:cs="Times New Roman"/>
        </w:rPr>
        <w:tab/>
      </w:r>
      <w:r w:rsidR="008A6B0F" w:rsidRPr="003450D6">
        <w:rPr>
          <w:rFonts w:ascii="Times New Roman" w:hAnsi="Times New Roman" w:cs="Times New Roman"/>
        </w:rPr>
        <w:t xml:space="preserve">lépcsőház </w:t>
      </w:r>
      <w:r w:rsidRPr="003450D6">
        <w:rPr>
          <w:rFonts w:ascii="Times New Roman" w:hAnsi="Times New Roman" w:cs="Times New Roman"/>
        </w:rPr>
        <w:tab/>
      </w:r>
      <w:r w:rsidR="008A6B0F" w:rsidRPr="003450D6">
        <w:rPr>
          <w:rFonts w:ascii="Times New Roman" w:hAnsi="Times New Roman" w:cs="Times New Roman"/>
        </w:rPr>
        <w:t xml:space="preserve">emelet </w:t>
      </w:r>
      <w:r w:rsidRPr="003450D6">
        <w:rPr>
          <w:rFonts w:ascii="Times New Roman" w:hAnsi="Times New Roman" w:cs="Times New Roman"/>
        </w:rPr>
        <w:tab/>
      </w:r>
      <w:r w:rsidR="008A6B0F" w:rsidRPr="003450D6">
        <w:rPr>
          <w:rFonts w:ascii="Times New Roman" w:hAnsi="Times New Roman" w:cs="Times New Roman"/>
        </w:rPr>
        <w:t>ajtó</w:t>
      </w:r>
    </w:p>
    <w:p w:rsidR="008A6B0F" w:rsidRPr="003450D6" w:rsidRDefault="008A6B0F" w:rsidP="00275206">
      <w:pPr>
        <w:pStyle w:val="Listaszerbekezds"/>
        <w:tabs>
          <w:tab w:val="left" w:leader="dot" w:pos="8505"/>
        </w:tabs>
        <w:spacing w:line="480" w:lineRule="auto"/>
        <w:ind w:left="0"/>
        <w:rPr>
          <w:rFonts w:ascii="Times New Roman" w:hAnsi="Times New Roman" w:cs="Times New Roman"/>
        </w:rPr>
      </w:pPr>
      <w:r w:rsidRPr="003450D6">
        <w:rPr>
          <w:rFonts w:ascii="Times New Roman" w:hAnsi="Times New Roman" w:cs="Times New Roman"/>
        </w:rPr>
        <w:t xml:space="preserve">Telefonszáma: </w:t>
      </w:r>
      <w:r w:rsidR="00275206" w:rsidRPr="003450D6">
        <w:rPr>
          <w:rFonts w:ascii="Times New Roman" w:hAnsi="Times New Roman" w:cs="Times New Roman"/>
        </w:rPr>
        <w:tab/>
      </w:r>
    </w:p>
    <w:p w:rsidR="008A6B0F" w:rsidRPr="003450D6" w:rsidRDefault="008A6B0F" w:rsidP="008A6B0F">
      <w:pPr>
        <w:numPr>
          <w:ilvl w:val="0"/>
          <w:numId w:val="2"/>
        </w:numPr>
        <w:tabs>
          <w:tab w:val="left" w:pos="220"/>
        </w:tabs>
        <w:ind w:left="220" w:hanging="218"/>
        <w:rPr>
          <w:rFonts w:ascii="Times New Roman" w:eastAsia="Constantia" w:hAnsi="Times New Roman" w:cs="Times New Roman"/>
          <w:b/>
          <w:sz w:val="22"/>
        </w:rPr>
      </w:pPr>
      <w:r w:rsidRPr="003450D6">
        <w:rPr>
          <w:rFonts w:ascii="Times New Roman" w:eastAsia="Constantia" w:hAnsi="Times New Roman" w:cs="Times New Roman"/>
          <w:b/>
          <w:sz w:val="22"/>
        </w:rPr>
        <w:t>A kérelemmel érintett összeg(ek) adónemenkénti részletezése:</w:t>
      </w:r>
    </w:p>
    <w:p w:rsidR="008A6B0F" w:rsidRPr="003450D6" w:rsidRDefault="008A6B0F" w:rsidP="008A6B0F">
      <w:pPr>
        <w:spacing w:line="268" w:lineRule="exact"/>
        <w:rPr>
          <w:rFonts w:ascii="Times New Roman" w:eastAsia="Constantia" w:hAnsi="Times New Roman" w:cs="Times New Roman"/>
          <w:b/>
          <w:sz w:val="22"/>
        </w:rPr>
      </w:pPr>
    </w:p>
    <w:p w:rsidR="008A6B0F" w:rsidRPr="003450D6" w:rsidRDefault="008A6B0F" w:rsidP="008A6B0F">
      <w:pPr>
        <w:numPr>
          <w:ilvl w:val="1"/>
          <w:numId w:val="2"/>
        </w:numPr>
        <w:tabs>
          <w:tab w:val="left" w:pos="860"/>
        </w:tabs>
        <w:ind w:left="860" w:hanging="250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b/>
          <w:sz w:val="22"/>
        </w:rPr>
        <w:t>Részletekben megfizetni kért összeg(ek):</w:t>
      </w:r>
    </w:p>
    <w:p w:rsidR="008A6B0F" w:rsidRPr="003450D6" w:rsidRDefault="008A6B0F" w:rsidP="008A6B0F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540"/>
      </w:tblGrid>
      <w:tr w:rsidR="008A6B0F" w:rsidRPr="003450D6" w:rsidTr="00FE7186">
        <w:trPr>
          <w:trHeight w:val="26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66" w:lineRule="exact"/>
              <w:ind w:left="440"/>
              <w:rPr>
                <w:rFonts w:ascii="Times New Roman" w:eastAsia="Constantia" w:hAnsi="Times New Roman" w:cs="Times New Roman"/>
                <w:b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b/>
                <w:sz w:val="22"/>
              </w:rPr>
              <w:t>adónem (jogcím)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66" w:lineRule="exact"/>
              <w:ind w:left="420"/>
              <w:rPr>
                <w:rFonts w:ascii="Times New Roman" w:eastAsia="Constantia" w:hAnsi="Times New Roman" w:cs="Times New Roman"/>
                <w:b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b/>
                <w:sz w:val="22"/>
              </w:rPr>
              <w:t>Összeg</w:t>
            </w:r>
          </w:p>
        </w:tc>
      </w:tr>
      <w:tr w:rsidR="008A6B0F" w:rsidRPr="003450D6" w:rsidTr="00FE7186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6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Helyi iparűzési adó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328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Ft</w:t>
            </w:r>
          </w:p>
        </w:tc>
      </w:tr>
      <w:tr w:rsidR="008A6B0F" w:rsidRPr="003450D6" w:rsidTr="00FE7186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6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Gépjárműadó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328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Ft</w:t>
            </w:r>
          </w:p>
        </w:tc>
      </w:tr>
      <w:tr w:rsidR="008A6B0F" w:rsidRPr="003450D6" w:rsidTr="00FE7186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6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Késedelmi pótlék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328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Ft</w:t>
            </w:r>
          </w:p>
        </w:tc>
      </w:tr>
      <w:tr w:rsidR="008A6B0F" w:rsidRPr="003450D6" w:rsidTr="00FE7186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6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Mulasztási bírság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328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Ft</w:t>
            </w:r>
          </w:p>
        </w:tc>
      </w:tr>
      <w:tr w:rsidR="008A6B0F" w:rsidRPr="003450D6" w:rsidTr="00FE7186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7D03C2" w:rsidP="00C21AAB">
            <w:pPr>
              <w:spacing w:before="0" w:after="0" w:line="258" w:lineRule="exact"/>
              <w:ind w:left="60"/>
              <w:rPr>
                <w:rFonts w:ascii="Times New Roman" w:eastAsia="Constantia" w:hAnsi="Times New Roman" w:cs="Times New Roman"/>
                <w:sz w:val="22"/>
              </w:rPr>
            </w:pPr>
            <w:r>
              <w:rPr>
                <w:rFonts w:ascii="Times New Roman" w:eastAsia="Constantia" w:hAnsi="Times New Roman" w:cs="Times New Roman"/>
                <w:sz w:val="22"/>
              </w:rPr>
              <w:t>Talajterhelési díj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328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Ft</w:t>
            </w:r>
          </w:p>
        </w:tc>
      </w:tr>
      <w:tr w:rsidR="008A6B0F" w:rsidRPr="003450D6" w:rsidTr="00FE7186">
        <w:trPr>
          <w:trHeight w:val="25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60"/>
              <w:rPr>
                <w:rFonts w:ascii="Times New Roman" w:eastAsia="Constantia" w:hAnsi="Times New Roman" w:cs="Times New Roman"/>
                <w:b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b/>
                <w:sz w:val="22"/>
              </w:rPr>
              <w:t>Összesen: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B0F" w:rsidRPr="003450D6" w:rsidRDefault="008A6B0F" w:rsidP="00C21AAB">
            <w:pPr>
              <w:spacing w:before="0" w:after="0" w:line="258" w:lineRule="exact"/>
              <w:ind w:left="3280"/>
              <w:rPr>
                <w:rFonts w:ascii="Times New Roman" w:eastAsia="Constantia" w:hAnsi="Times New Roman" w:cs="Times New Roman"/>
                <w:sz w:val="22"/>
              </w:rPr>
            </w:pPr>
            <w:r w:rsidRPr="003450D6">
              <w:rPr>
                <w:rFonts w:ascii="Times New Roman" w:eastAsia="Constantia" w:hAnsi="Times New Roman" w:cs="Times New Roman"/>
                <w:sz w:val="22"/>
              </w:rPr>
              <w:t>Ft</w:t>
            </w:r>
          </w:p>
        </w:tc>
      </w:tr>
    </w:tbl>
    <w:p w:rsidR="003450D6" w:rsidRPr="003450D6" w:rsidRDefault="003450D6" w:rsidP="002E56AA">
      <w:pPr>
        <w:pStyle w:val="Listaszerbekezds"/>
        <w:ind w:left="0"/>
        <w:rPr>
          <w:rFonts w:ascii="Times New Roman" w:hAnsi="Times New Roman" w:cs="Times New Roman"/>
        </w:rPr>
      </w:pPr>
    </w:p>
    <w:p w:rsidR="003450D6" w:rsidRPr="003450D6" w:rsidRDefault="003450D6">
      <w:pPr>
        <w:rPr>
          <w:rFonts w:ascii="Times New Roman" w:hAnsi="Times New Roman" w:cs="Times New Roman"/>
        </w:rPr>
      </w:pPr>
    </w:p>
    <w:p w:rsidR="003450D6" w:rsidRPr="003450D6" w:rsidRDefault="003450D6" w:rsidP="003450D6">
      <w:pPr>
        <w:tabs>
          <w:tab w:val="left" w:leader="dot" w:pos="4536"/>
          <w:tab w:val="left" w:leader="dot" w:pos="5387"/>
          <w:tab w:val="left" w:leader="dot" w:pos="6237"/>
          <w:tab w:val="left" w:leader="dot" w:pos="6804"/>
          <w:tab w:val="left" w:leader="dot" w:pos="7371"/>
        </w:tabs>
        <w:ind w:left="100"/>
        <w:rPr>
          <w:rFonts w:ascii="Times New Roman" w:eastAsia="Constantia" w:hAnsi="Times New Roman" w:cs="Times New Roman"/>
          <w:b/>
          <w:sz w:val="21"/>
        </w:rPr>
      </w:pPr>
      <w:r w:rsidRPr="003450D6">
        <w:rPr>
          <w:rFonts w:ascii="Times New Roman" w:eastAsia="Constantia" w:hAnsi="Times New Roman" w:cs="Times New Roman"/>
          <w:b/>
          <w:sz w:val="21"/>
        </w:rPr>
        <w:t>3. Kérelmezett részletfizetés időta</w:t>
      </w:r>
      <w:r>
        <w:rPr>
          <w:rFonts w:ascii="Times New Roman" w:eastAsia="Constantia" w:hAnsi="Times New Roman" w:cs="Times New Roman"/>
          <w:b/>
          <w:sz w:val="21"/>
        </w:rPr>
        <w:t>rtama: 20</w:t>
      </w:r>
      <w:r>
        <w:rPr>
          <w:rFonts w:ascii="Times New Roman" w:eastAsia="Constantia" w:hAnsi="Times New Roman" w:cs="Times New Roman"/>
          <w:b/>
          <w:sz w:val="21"/>
        </w:rPr>
        <w:tab/>
      </w:r>
      <w:r w:rsidRPr="003450D6">
        <w:rPr>
          <w:rFonts w:ascii="Times New Roman" w:eastAsia="Constantia" w:hAnsi="Times New Roman" w:cs="Times New Roman"/>
          <w:b/>
          <w:sz w:val="21"/>
        </w:rPr>
        <w:t xml:space="preserve">év </w:t>
      </w:r>
      <w:r>
        <w:rPr>
          <w:rFonts w:ascii="Times New Roman" w:eastAsia="Constantia" w:hAnsi="Times New Roman" w:cs="Times New Roman"/>
          <w:b/>
          <w:sz w:val="21"/>
        </w:rPr>
        <w:tab/>
      </w:r>
      <w:r w:rsidRPr="003450D6">
        <w:rPr>
          <w:rFonts w:ascii="Times New Roman" w:eastAsia="Constantia" w:hAnsi="Times New Roman" w:cs="Times New Roman"/>
          <w:b/>
          <w:sz w:val="21"/>
        </w:rPr>
        <w:t>hó</w:t>
      </w:r>
      <w:r>
        <w:rPr>
          <w:rFonts w:ascii="Times New Roman" w:eastAsia="Constantia" w:hAnsi="Times New Roman" w:cs="Times New Roman"/>
          <w:b/>
          <w:sz w:val="21"/>
        </w:rPr>
        <w:tab/>
      </w:r>
      <w:r w:rsidRPr="003450D6">
        <w:rPr>
          <w:rFonts w:ascii="Times New Roman" w:eastAsia="Constantia" w:hAnsi="Times New Roman" w:cs="Times New Roman"/>
          <w:b/>
          <w:sz w:val="21"/>
        </w:rPr>
        <w:t xml:space="preserve">naptól </w:t>
      </w:r>
      <w:r>
        <w:rPr>
          <w:rFonts w:ascii="Times New Roman" w:eastAsia="Constantia" w:hAnsi="Times New Roman" w:cs="Times New Roman"/>
          <w:b/>
          <w:sz w:val="21"/>
        </w:rPr>
        <w:tab/>
      </w:r>
      <w:r w:rsidRPr="003450D6">
        <w:rPr>
          <w:rFonts w:ascii="Times New Roman" w:eastAsia="Constantia" w:hAnsi="Times New Roman" w:cs="Times New Roman"/>
          <w:b/>
          <w:sz w:val="21"/>
        </w:rPr>
        <w:t>havi részletben.</w:t>
      </w:r>
    </w:p>
    <w:p w:rsidR="00C203A2" w:rsidRDefault="00C203A2" w:rsidP="003450D6">
      <w:pPr>
        <w:ind w:left="280"/>
        <w:rPr>
          <w:rFonts w:ascii="Times New Roman" w:eastAsia="Constantia" w:hAnsi="Times New Roman" w:cs="Times New Roman"/>
          <w:b/>
          <w:color w:val="C0504D"/>
          <w:sz w:val="22"/>
        </w:rPr>
      </w:pPr>
    </w:p>
    <w:p w:rsidR="003450D6" w:rsidRPr="003450D6" w:rsidRDefault="003450D6" w:rsidP="003450D6">
      <w:pPr>
        <w:ind w:left="280"/>
        <w:rPr>
          <w:rFonts w:ascii="Times New Roman" w:eastAsia="Constantia" w:hAnsi="Times New Roman" w:cs="Times New Roman"/>
          <w:b/>
          <w:color w:val="C0504D"/>
          <w:sz w:val="22"/>
        </w:rPr>
      </w:pPr>
      <w:r w:rsidRPr="003450D6">
        <w:rPr>
          <w:rFonts w:ascii="Times New Roman" w:eastAsia="Constantia" w:hAnsi="Times New Roman" w:cs="Times New Roman"/>
          <w:b/>
          <w:color w:val="C0504D"/>
          <w:sz w:val="22"/>
        </w:rPr>
        <w:lastRenderedPageBreak/>
        <w:t>Tájékoztatás!</w:t>
      </w:r>
    </w:p>
    <w:p w:rsidR="003450D6" w:rsidRPr="003450D6" w:rsidRDefault="003450D6" w:rsidP="003450D6">
      <w:pPr>
        <w:spacing w:line="244" w:lineRule="auto"/>
        <w:ind w:left="280"/>
        <w:jc w:val="both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 xml:space="preserve">A kérelmet </w:t>
      </w:r>
      <w:r w:rsidRPr="003450D6">
        <w:rPr>
          <w:rFonts w:ascii="Times New Roman" w:eastAsia="Constantia" w:hAnsi="Times New Roman" w:cs="Times New Roman"/>
          <w:b/>
          <w:sz w:val="22"/>
        </w:rPr>
        <w:t>természetes személy adózó</w:t>
      </w:r>
      <w:r w:rsidRPr="003450D6">
        <w:rPr>
          <w:rFonts w:ascii="Times New Roman" w:eastAsia="Constantia" w:hAnsi="Times New Roman" w:cs="Times New Roman"/>
          <w:sz w:val="22"/>
        </w:rPr>
        <w:t xml:space="preserve"> – ide értve a vállalkozási tevékenységet folytató és az általános forgalmi adó fizetésére kötelezett természetes személy is – </w:t>
      </w:r>
      <w:r w:rsidRPr="003450D6">
        <w:rPr>
          <w:rFonts w:ascii="Times New Roman" w:eastAsia="Constantia" w:hAnsi="Times New Roman" w:cs="Times New Roman"/>
          <w:b/>
          <w:sz w:val="22"/>
        </w:rPr>
        <w:t>nyújthatja be</w:t>
      </w:r>
      <w:r w:rsidRPr="003450D6">
        <w:rPr>
          <w:rFonts w:ascii="Times New Roman" w:eastAsia="Constantia" w:hAnsi="Times New Roman" w:cs="Times New Roman"/>
          <w:sz w:val="22"/>
        </w:rPr>
        <w:t xml:space="preserve">, </w:t>
      </w:r>
      <w:r w:rsidRPr="003450D6">
        <w:rPr>
          <w:rFonts w:ascii="Times New Roman" w:eastAsia="Constantia" w:hAnsi="Times New Roman" w:cs="Times New Roman"/>
          <w:b/>
          <w:sz w:val="22"/>
        </w:rPr>
        <w:t>legfeljebb</w:t>
      </w:r>
      <w:r w:rsidRPr="003450D6">
        <w:rPr>
          <w:rFonts w:ascii="Times New Roman" w:eastAsia="Constantia" w:hAnsi="Times New Roman" w:cs="Times New Roman"/>
          <w:sz w:val="22"/>
        </w:rPr>
        <w:t xml:space="preserve"> </w:t>
      </w:r>
      <w:r w:rsidRPr="003450D6">
        <w:rPr>
          <w:rFonts w:ascii="Times New Roman" w:eastAsia="Constantia" w:hAnsi="Times New Roman" w:cs="Times New Roman"/>
          <w:b/>
          <w:sz w:val="22"/>
        </w:rPr>
        <w:t xml:space="preserve">egymillió forint összegű adótartozásra, évente egy alkalommal, </w:t>
      </w:r>
      <w:r w:rsidRPr="003450D6">
        <w:rPr>
          <w:rFonts w:ascii="Times New Roman" w:eastAsia="Constantia" w:hAnsi="Times New Roman" w:cs="Times New Roman"/>
          <w:b/>
          <w:sz w:val="22"/>
          <w:u w:val="single"/>
        </w:rPr>
        <w:t>legfeljebb 12 havi</w:t>
      </w:r>
      <w:r w:rsidRPr="003450D6">
        <w:rPr>
          <w:rFonts w:ascii="Times New Roman" w:eastAsia="Constantia" w:hAnsi="Times New Roman" w:cs="Times New Roman"/>
          <w:b/>
          <w:sz w:val="22"/>
        </w:rPr>
        <w:t xml:space="preserve"> pótlékmentes részletfizetés </w:t>
      </w:r>
      <w:r w:rsidRPr="003450D6">
        <w:rPr>
          <w:rFonts w:ascii="Times New Roman" w:eastAsia="Constantia" w:hAnsi="Times New Roman" w:cs="Times New Roman"/>
          <w:sz w:val="22"/>
        </w:rPr>
        <w:t>engedélyezésére vonatkozólag.</w:t>
      </w:r>
    </w:p>
    <w:p w:rsidR="003450D6" w:rsidRPr="003450D6" w:rsidRDefault="003450D6" w:rsidP="003450D6">
      <w:pPr>
        <w:spacing w:line="101" w:lineRule="exact"/>
        <w:rPr>
          <w:rFonts w:ascii="Times New Roman" w:eastAsia="Times New Roman" w:hAnsi="Times New Roman" w:cs="Times New Roman"/>
        </w:rPr>
      </w:pPr>
    </w:p>
    <w:p w:rsidR="003450D6" w:rsidRPr="003450D6" w:rsidRDefault="003450D6" w:rsidP="003450D6">
      <w:pPr>
        <w:spacing w:line="251" w:lineRule="auto"/>
        <w:ind w:left="280"/>
        <w:jc w:val="both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b/>
          <w:sz w:val="22"/>
        </w:rPr>
        <w:t xml:space="preserve">Nem engedélyezhető fizetési kedvezmény </w:t>
      </w:r>
      <w:r w:rsidRPr="003450D6">
        <w:rPr>
          <w:rFonts w:ascii="Times New Roman" w:eastAsia="Constantia" w:hAnsi="Times New Roman" w:cs="Times New Roman"/>
          <w:sz w:val="22"/>
        </w:rPr>
        <w:t>a beszedett helyi adóra (idegenforgalmi adó) és az adók</w:t>
      </w:r>
      <w:r w:rsidRPr="003450D6">
        <w:rPr>
          <w:rFonts w:ascii="Times New Roman" w:eastAsia="Constantia" w:hAnsi="Times New Roman" w:cs="Times New Roman"/>
          <w:b/>
          <w:sz w:val="22"/>
        </w:rPr>
        <w:t xml:space="preserve"> </w:t>
      </w:r>
      <w:r w:rsidRPr="003450D6">
        <w:rPr>
          <w:rFonts w:ascii="Times New Roman" w:eastAsia="Constantia" w:hAnsi="Times New Roman" w:cs="Times New Roman"/>
          <w:sz w:val="22"/>
        </w:rPr>
        <w:t>módjára kimutatott köztartozásra.</w:t>
      </w:r>
    </w:p>
    <w:p w:rsidR="003450D6" w:rsidRPr="003450D6" w:rsidRDefault="003450D6" w:rsidP="003450D6">
      <w:pPr>
        <w:spacing w:line="96" w:lineRule="exact"/>
        <w:rPr>
          <w:rFonts w:ascii="Times New Roman" w:eastAsia="Times New Roman" w:hAnsi="Times New Roman" w:cs="Times New Roman"/>
        </w:rPr>
      </w:pPr>
    </w:p>
    <w:p w:rsidR="003450D6" w:rsidRPr="003450D6" w:rsidRDefault="003450D6" w:rsidP="003450D6">
      <w:pPr>
        <w:spacing w:line="251" w:lineRule="auto"/>
        <w:ind w:left="280"/>
        <w:jc w:val="both"/>
        <w:rPr>
          <w:rFonts w:ascii="Times New Roman" w:eastAsia="Constantia" w:hAnsi="Times New Roman" w:cs="Times New Roman"/>
          <w:b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 xml:space="preserve">A kérelem benyújtásakor a kérelmezőnek az illetékekről szóló 1990. évi XCIII. törvény alapján </w:t>
      </w:r>
      <w:r w:rsidRPr="003450D6">
        <w:rPr>
          <w:rFonts w:ascii="Times New Roman" w:eastAsia="Constantia" w:hAnsi="Times New Roman" w:cs="Times New Roman"/>
          <w:b/>
          <w:sz w:val="22"/>
        </w:rPr>
        <w:t>nem</w:t>
      </w:r>
      <w:r w:rsidRPr="003450D6">
        <w:rPr>
          <w:rFonts w:ascii="Times New Roman" w:eastAsia="Constantia" w:hAnsi="Times New Roman" w:cs="Times New Roman"/>
          <w:sz w:val="22"/>
        </w:rPr>
        <w:t xml:space="preserve"> </w:t>
      </w:r>
      <w:r w:rsidRPr="003450D6">
        <w:rPr>
          <w:rFonts w:ascii="Times New Roman" w:eastAsia="Constantia" w:hAnsi="Times New Roman" w:cs="Times New Roman"/>
          <w:b/>
          <w:sz w:val="22"/>
        </w:rPr>
        <w:t>áll fenn illetékfizetési kötelezettsége.</w:t>
      </w:r>
    </w:p>
    <w:p w:rsidR="003450D6" w:rsidRPr="003450D6" w:rsidRDefault="003450D6" w:rsidP="003450D6">
      <w:pPr>
        <w:spacing w:line="365" w:lineRule="exact"/>
        <w:rPr>
          <w:rFonts w:ascii="Times New Roman" w:eastAsia="Times New Roman" w:hAnsi="Times New Roman" w:cs="Times New Roman"/>
        </w:rPr>
      </w:pPr>
    </w:p>
    <w:p w:rsidR="003450D6" w:rsidRPr="003450D6" w:rsidRDefault="003450D6" w:rsidP="003450D6">
      <w:pPr>
        <w:spacing w:line="251" w:lineRule="auto"/>
        <w:rPr>
          <w:rFonts w:ascii="Times New Roman" w:eastAsia="Constantia" w:hAnsi="Times New Roman" w:cs="Times New Roman"/>
          <w:b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 xml:space="preserve">Alulírott kérelmező felelősségem tudatában </w:t>
      </w:r>
      <w:r w:rsidRPr="003450D6">
        <w:rPr>
          <w:rFonts w:ascii="Times New Roman" w:eastAsia="Constantia" w:hAnsi="Times New Roman" w:cs="Times New Roman"/>
          <w:b/>
          <w:sz w:val="22"/>
        </w:rPr>
        <w:t>nyilatkozom,</w:t>
      </w:r>
      <w:r w:rsidRPr="003450D6">
        <w:rPr>
          <w:rFonts w:ascii="Times New Roman" w:eastAsia="Constantia" w:hAnsi="Times New Roman" w:cs="Times New Roman"/>
          <w:sz w:val="22"/>
        </w:rPr>
        <w:t xml:space="preserve"> hogy </w:t>
      </w:r>
      <w:r w:rsidRPr="003450D6">
        <w:rPr>
          <w:rFonts w:ascii="Times New Roman" w:eastAsia="Constantia" w:hAnsi="Times New Roman" w:cs="Times New Roman"/>
          <w:b/>
          <w:sz w:val="22"/>
        </w:rPr>
        <w:t>vállalkozási tevékenységet nem</w:t>
      </w:r>
      <w:r w:rsidRPr="003450D6">
        <w:rPr>
          <w:rFonts w:ascii="Times New Roman" w:eastAsia="Constantia" w:hAnsi="Times New Roman" w:cs="Times New Roman"/>
          <w:sz w:val="22"/>
        </w:rPr>
        <w:t xml:space="preserve"> </w:t>
      </w:r>
      <w:r w:rsidRPr="003450D6">
        <w:rPr>
          <w:rFonts w:ascii="Times New Roman" w:eastAsia="Constantia" w:hAnsi="Times New Roman" w:cs="Times New Roman"/>
          <w:b/>
          <w:sz w:val="22"/>
        </w:rPr>
        <w:t>folytatok és nem vagyok általános forgalmi adó fizetésére kötelezett magánszemély.</w:t>
      </w:r>
    </w:p>
    <w:p w:rsidR="003450D6" w:rsidRPr="003450D6" w:rsidRDefault="003450D6" w:rsidP="003450D6">
      <w:pPr>
        <w:spacing w:line="200" w:lineRule="exact"/>
        <w:rPr>
          <w:rFonts w:ascii="Times New Roman" w:eastAsia="Times New Roman" w:hAnsi="Times New Roman" w:cs="Times New Roman"/>
        </w:rPr>
      </w:pPr>
    </w:p>
    <w:p w:rsidR="003450D6" w:rsidRPr="003450D6" w:rsidRDefault="003450D6" w:rsidP="003450D6">
      <w:pPr>
        <w:spacing w:line="315" w:lineRule="exact"/>
        <w:rPr>
          <w:rFonts w:ascii="Times New Roman" w:eastAsia="Times New Roman" w:hAnsi="Times New Roman" w:cs="Times New Roman"/>
        </w:rPr>
      </w:pPr>
    </w:p>
    <w:p w:rsidR="003450D6" w:rsidRPr="003450D6" w:rsidRDefault="003450D6" w:rsidP="003450D6">
      <w:pPr>
        <w:tabs>
          <w:tab w:val="left" w:leader="dot" w:pos="2552"/>
          <w:tab w:val="left" w:leader="dot" w:pos="4395"/>
          <w:tab w:val="left" w:leader="dot" w:pos="6096"/>
          <w:tab w:val="left" w:leader="dot" w:pos="7797"/>
        </w:tabs>
        <w:ind w:left="280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>Kelt,</w:t>
      </w:r>
      <w:r>
        <w:rPr>
          <w:rFonts w:ascii="Times New Roman" w:eastAsia="Constantia" w:hAnsi="Times New Roman" w:cs="Times New Roman"/>
          <w:sz w:val="22"/>
        </w:rPr>
        <w:tab/>
      </w:r>
      <w:r w:rsidRPr="003450D6">
        <w:rPr>
          <w:rFonts w:ascii="Times New Roman" w:eastAsia="Constantia" w:hAnsi="Times New Roman" w:cs="Times New Roman"/>
          <w:sz w:val="22"/>
        </w:rPr>
        <w:t xml:space="preserve"> (helység) </w:t>
      </w:r>
      <w:r>
        <w:rPr>
          <w:rFonts w:ascii="Times New Roman" w:eastAsia="Constantia" w:hAnsi="Times New Roman" w:cs="Times New Roman"/>
          <w:sz w:val="22"/>
        </w:rPr>
        <w:tab/>
        <w:t>(év)</w:t>
      </w:r>
      <w:r w:rsidRPr="003450D6">
        <w:rPr>
          <w:rFonts w:ascii="Times New Roman" w:eastAsia="Constantia" w:hAnsi="Times New Roman" w:cs="Times New Roman"/>
          <w:sz w:val="22"/>
        </w:rPr>
        <w:t xml:space="preserve"> </w:t>
      </w:r>
      <w:r>
        <w:rPr>
          <w:rFonts w:ascii="Times New Roman" w:eastAsia="Constantia" w:hAnsi="Times New Roman" w:cs="Times New Roman"/>
          <w:sz w:val="22"/>
        </w:rPr>
        <w:tab/>
        <w:t>(</w:t>
      </w:r>
      <w:r w:rsidRPr="003450D6">
        <w:rPr>
          <w:rFonts w:ascii="Times New Roman" w:eastAsia="Constantia" w:hAnsi="Times New Roman" w:cs="Times New Roman"/>
          <w:sz w:val="22"/>
        </w:rPr>
        <w:t xml:space="preserve">hónap) </w:t>
      </w:r>
      <w:r>
        <w:rPr>
          <w:rFonts w:ascii="Times New Roman" w:eastAsia="Constantia" w:hAnsi="Times New Roman" w:cs="Times New Roman"/>
          <w:sz w:val="22"/>
        </w:rPr>
        <w:tab/>
      </w:r>
      <w:r w:rsidRPr="003450D6">
        <w:rPr>
          <w:rFonts w:ascii="Times New Roman" w:eastAsia="Constantia" w:hAnsi="Times New Roman" w:cs="Times New Roman"/>
          <w:sz w:val="22"/>
        </w:rPr>
        <w:t>(nap)</w:t>
      </w:r>
    </w:p>
    <w:p w:rsidR="003450D6" w:rsidRPr="003450D6" w:rsidRDefault="003450D6" w:rsidP="003450D6">
      <w:pPr>
        <w:spacing w:line="273" w:lineRule="exact"/>
        <w:rPr>
          <w:rFonts w:ascii="Times New Roman" w:eastAsia="Times New Roman" w:hAnsi="Times New Roman" w:cs="Times New Roman"/>
        </w:rPr>
      </w:pPr>
    </w:p>
    <w:p w:rsidR="003450D6" w:rsidRPr="003450D6" w:rsidRDefault="003450D6" w:rsidP="003450D6">
      <w:pPr>
        <w:ind w:left="5940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>_______________________</w:t>
      </w:r>
    </w:p>
    <w:p w:rsidR="003450D6" w:rsidRPr="003450D6" w:rsidRDefault="003450D6" w:rsidP="003450D6">
      <w:pPr>
        <w:ind w:left="6660"/>
        <w:rPr>
          <w:rFonts w:ascii="Times New Roman" w:eastAsia="Constantia" w:hAnsi="Times New Roman" w:cs="Times New Roman"/>
          <w:sz w:val="22"/>
        </w:rPr>
      </w:pPr>
      <w:r w:rsidRPr="003450D6">
        <w:rPr>
          <w:rFonts w:ascii="Times New Roman" w:eastAsia="Constantia" w:hAnsi="Times New Roman" w:cs="Times New Roman"/>
          <w:sz w:val="22"/>
        </w:rPr>
        <w:t>Kérelmező</w:t>
      </w:r>
    </w:p>
    <w:p w:rsidR="008A6B0F" w:rsidRPr="003450D6" w:rsidRDefault="008A6B0F" w:rsidP="002E56AA">
      <w:pPr>
        <w:pStyle w:val="Listaszerbekezds"/>
        <w:ind w:left="0"/>
        <w:rPr>
          <w:rFonts w:ascii="Times New Roman" w:hAnsi="Times New Roman" w:cs="Times New Roman"/>
        </w:rPr>
      </w:pPr>
    </w:p>
    <w:sectPr w:rsidR="008A6B0F" w:rsidRPr="003450D6" w:rsidSect="00EE4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61" w:rsidRDefault="00BD5961" w:rsidP="00EE4EEE">
      <w:pPr>
        <w:spacing w:before="0" w:after="0" w:line="240" w:lineRule="auto"/>
      </w:pPr>
      <w:r>
        <w:separator/>
      </w:r>
    </w:p>
  </w:endnote>
  <w:endnote w:type="continuationSeparator" w:id="0">
    <w:p w:rsidR="00BD5961" w:rsidRDefault="00BD5961" w:rsidP="00EE4E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61" w:rsidRDefault="00BD5961" w:rsidP="00EE4EEE">
      <w:pPr>
        <w:spacing w:before="0" w:after="0" w:line="240" w:lineRule="auto"/>
      </w:pPr>
      <w:r>
        <w:separator/>
      </w:r>
    </w:p>
  </w:footnote>
  <w:footnote w:type="continuationSeparator" w:id="0">
    <w:p w:rsidR="00BD5961" w:rsidRDefault="00BD5961" w:rsidP="00EE4E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%1.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85777"/>
    <w:multiLevelType w:val="hybridMultilevel"/>
    <w:tmpl w:val="C6262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703"/>
    <w:multiLevelType w:val="hybridMultilevel"/>
    <w:tmpl w:val="CF84B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AA"/>
    <w:rsid w:val="000A1773"/>
    <w:rsid w:val="000F62C9"/>
    <w:rsid w:val="00163D4F"/>
    <w:rsid w:val="001D5CC2"/>
    <w:rsid w:val="00275206"/>
    <w:rsid w:val="002B7E89"/>
    <w:rsid w:val="002E56AA"/>
    <w:rsid w:val="003450D6"/>
    <w:rsid w:val="00553EA9"/>
    <w:rsid w:val="00772938"/>
    <w:rsid w:val="00774D5E"/>
    <w:rsid w:val="00795B97"/>
    <w:rsid w:val="007D03C2"/>
    <w:rsid w:val="008250C6"/>
    <w:rsid w:val="0088032D"/>
    <w:rsid w:val="008A6B0F"/>
    <w:rsid w:val="00981C41"/>
    <w:rsid w:val="009E58B3"/>
    <w:rsid w:val="00BD5961"/>
    <w:rsid w:val="00BD6159"/>
    <w:rsid w:val="00C203A2"/>
    <w:rsid w:val="00C21AAB"/>
    <w:rsid w:val="00CB3D7A"/>
    <w:rsid w:val="00E663D1"/>
    <w:rsid w:val="00ED3C07"/>
    <w:rsid w:val="00EE4EEE"/>
    <w:rsid w:val="00F1778E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CDD1-EA7E-4473-9332-6AE10F5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0" w:lineRule="atLeast"/>
        <w:ind w:left="2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56AA"/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56A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E4E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4EE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EE4E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E4EEE"/>
    <w:rPr>
      <w:rFonts w:ascii="Calibri" w:eastAsia="Calibri" w:hAnsi="Calibri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E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E8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2021-02-11T09:01:00Z</cp:lastPrinted>
  <dcterms:created xsi:type="dcterms:W3CDTF">2021-02-22T08:38:00Z</dcterms:created>
  <dcterms:modified xsi:type="dcterms:W3CDTF">2021-02-22T08:38:00Z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1218440819</vt:i4>
  </property>
</Properties>
</file>